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927563">
        <w:rPr>
          <w:rFonts w:eastAsia="Calibri"/>
          <w:szCs w:val="28"/>
        </w:rPr>
        <w:t>0</w:t>
      </w:r>
      <w:r w:rsidR="0013580B">
        <w:rPr>
          <w:rFonts w:eastAsia="Calibri"/>
          <w:szCs w:val="28"/>
        </w:rPr>
        <w:t xml:space="preserve"> </w:t>
      </w:r>
      <w:r w:rsidR="00927563">
        <w:rPr>
          <w:rFonts w:eastAsia="Calibri"/>
          <w:szCs w:val="28"/>
        </w:rPr>
        <w:t>октября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938FB" w:rsidRDefault="00E938F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27563" w:rsidRPr="00927563" w:rsidRDefault="00927563" w:rsidP="00927563">
      <w:pPr>
        <w:tabs>
          <w:tab w:val="left" w:pos="4678"/>
        </w:tabs>
        <w:ind w:right="4959"/>
        <w:rPr>
          <w:rFonts w:eastAsia="Times New Roman" w:cs="Times New Roman"/>
          <w:szCs w:val="28"/>
          <w:lang w:eastAsia="ru-RU"/>
        </w:rPr>
      </w:pPr>
      <w:r w:rsidRPr="00927563">
        <w:rPr>
          <w:rFonts w:eastAsia="Times New Roman" w:cs="Times New Roman"/>
          <w:szCs w:val="27"/>
          <w:lang w:eastAsia="ru-RU"/>
        </w:rPr>
        <w:t xml:space="preserve">О </w:t>
      </w:r>
      <w:r w:rsidRPr="00927563">
        <w:rPr>
          <w:rFonts w:eastAsia="Times New Roman" w:cs="Times New Roman"/>
          <w:szCs w:val="28"/>
          <w:lang w:eastAsia="ru-RU"/>
        </w:rPr>
        <w:t>реализации права 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7563">
        <w:rPr>
          <w:rFonts w:eastAsia="Times New Roman" w:cs="Times New Roman"/>
          <w:szCs w:val="28"/>
          <w:lang w:eastAsia="ru-RU"/>
        </w:rPr>
        <w:t xml:space="preserve">местного самоуправления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927563">
        <w:rPr>
          <w:rFonts w:eastAsia="Times New Roman" w:cs="Times New Roman"/>
          <w:szCs w:val="28"/>
          <w:lang w:eastAsia="ru-RU"/>
        </w:rPr>
        <w:t>Ханты-Мансийского автономного округа – Югры на участие муниципальных учреждений культуры в мероприятиях межмуниципального,</w:t>
      </w:r>
      <w:r w:rsidR="000A00B4">
        <w:rPr>
          <w:rFonts w:eastAsia="Times New Roman" w:cs="Times New Roman"/>
          <w:szCs w:val="28"/>
          <w:lang w:eastAsia="ru-RU"/>
        </w:rPr>
        <w:t xml:space="preserve"> окружного,</w:t>
      </w:r>
      <w:r w:rsidRPr="00927563">
        <w:rPr>
          <w:rFonts w:eastAsia="Times New Roman" w:cs="Times New Roman"/>
          <w:szCs w:val="28"/>
          <w:lang w:eastAsia="ru-RU"/>
        </w:rPr>
        <w:t xml:space="preserve"> </w:t>
      </w:r>
      <w:r w:rsidR="000A00B4">
        <w:rPr>
          <w:rFonts w:eastAsia="Times New Roman" w:cs="Times New Roman"/>
          <w:szCs w:val="28"/>
          <w:lang w:eastAsia="ru-RU"/>
        </w:rPr>
        <w:t xml:space="preserve">регионального, </w:t>
      </w:r>
      <w:r w:rsidRPr="00927563">
        <w:rPr>
          <w:rFonts w:eastAsia="Times New Roman" w:cs="Times New Roman"/>
          <w:szCs w:val="28"/>
          <w:lang w:eastAsia="ru-RU"/>
        </w:rPr>
        <w:t>межрегионального, федерального, международного значения, проводимых в городе Сургуте и за его пределами, в том числе и за пределами Российской Федерации</w:t>
      </w:r>
    </w:p>
    <w:p w:rsidR="00927563" w:rsidRDefault="00927563" w:rsidP="00927563">
      <w:pPr>
        <w:ind w:firstLine="720"/>
        <w:rPr>
          <w:rFonts w:eastAsia="Times New Roman" w:cs="Times New Roman"/>
          <w:szCs w:val="28"/>
          <w:lang w:eastAsia="ru-RU"/>
        </w:rPr>
      </w:pPr>
    </w:p>
    <w:p w:rsidR="00927563" w:rsidRDefault="00927563" w:rsidP="001861FD">
      <w:pPr>
        <w:ind w:firstLine="720"/>
        <w:rPr>
          <w:rFonts w:eastAsia="Times New Roman" w:cs="Times New Roman"/>
          <w:szCs w:val="28"/>
          <w:lang w:eastAsia="ru-RU"/>
        </w:rPr>
      </w:pPr>
      <w:r w:rsidRPr="00927563">
        <w:rPr>
          <w:rFonts w:eastAsia="Times New Roman" w:cs="Times New Roman"/>
          <w:szCs w:val="28"/>
          <w:lang w:eastAsia="ru-RU"/>
        </w:rPr>
        <w:t xml:space="preserve">В соответствии с частью 2 статьи 16.1 Федерального закона </w:t>
      </w:r>
      <w:r w:rsidR="00131CC4">
        <w:rPr>
          <w:rFonts w:eastAsia="Times New Roman" w:cs="Times New Roman"/>
          <w:szCs w:val="28"/>
          <w:lang w:eastAsia="ru-RU"/>
        </w:rPr>
        <w:br/>
      </w:r>
      <w:r w:rsidRPr="00927563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частью 2 статьи 16 Федерального закона от 20.03.2025 № 33-ФЗ «Об общих принципах организации местного самоуправления в единой системе публичной власти», стать</w:t>
      </w:r>
      <w:r w:rsidR="00131CC4">
        <w:rPr>
          <w:rFonts w:eastAsia="Times New Roman" w:cs="Times New Roman"/>
          <w:szCs w:val="28"/>
          <w:lang w:eastAsia="ru-RU"/>
        </w:rPr>
        <w:t>ё</w:t>
      </w:r>
      <w:r w:rsidRPr="00927563">
        <w:rPr>
          <w:rFonts w:eastAsia="Times New Roman" w:cs="Times New Roman"/>
          <w:szCs w:val="28"/>
          <w:lang w:eastAsia="ru-RU"/>
        </w:rPr>
        <w:t xml:space="preserve">й 7.1 Устава муниципального образования городской округ Сургут Ханты-Мансийского автономного округа – Югры Дума города </w:t>
      </w:r>
      <w:r w:rsidR="00131CC4">
        <w:rPr>
          <w:rFonts w:eastAsia="Times New Roman" w:cs="Times New Roman"/>
          <w:szCs w:val="28"/>
          <w:lang w:eastAsia="ru-RU"/>
        </w:rPr>
        <w:t>РЕШИЛА</w:t>
      </w:r>
      <w:r w:rsidRPr="00927563">
        <w:rPr>
          <w:rFonts w:eastAsia="Times New Roman" w:cs="Times New Roman"/>
          <w:szCs w:val="28"/>
          <w:lang w:eastAsia="ru-RU"/>
        </w:rPr>
        <w:t>:</w:t>
      </w:r>
    </w:p>
    <w:p w:rsidR="00131CC4" w:rsidRPr="00927563" w:rsidRDefault="00131CC4" w:rsidP="001861FD">
      <w:pPr>
        <w:ind w:firstLine="720"/>
        <w:rPr>
          <w:rFonts w:eastAsia="Times New Roman" w:cs="Times New Roman"/>
          <w:szCs w:val="28"/>
          <w:lang w:eastAsia="ru-RU"/>
        </w:rPr>
      </w:pPr>
    </w:p>
    <w:p w:rsidR="00927563" w:rsidRDefault="00927563" w:rsidP="000A00B4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927563">
        <w:rPr>
          <w:rFonts w:eastAsia="Times New Roman" w:cs="Times New Roman"/>
          <w:szCs w:val="28"/>
          <w:lang w:eastAsia="ru-RU"/>
        </w:rPr>
        <w:t>1.</w:t>
      </w:r>
      <w:r w:rsidR="001861FD">
        <w:rPr>
          <w:rFonts w:eastAsia="Times New Roman" w:cs="Times New Roman"/>
          <w:szCs w:val="28"/>
          <w:lang w:eastAsia="ru-RU"/>
        </w:rPr>
        <w:tab/>
      </w:r>
      <w:r w:rsidRPr="00927563">
        <w:rPr>
          <w:rFonts w:eastAsia="Times New Roman" w:cs="Times New Roman"/>
          <w:szCs w:val="28"/>
          <w:lang w:eastAsia="ru-RU"/>
        </w:rPr>
        <w:t>Реализовать право органов местного самоуправления муниципального образования городской округ Сургут Ханты-Мансийского автономного</w:t>
      </w:r>
      <w:r w:rsidR="001861FD">
        <w:rPr>
          <w:rFonts w:eastAsia="Times New Roman" w:cs="Times New Roman"/>
          <w:szCs w:val="28"/>
          <w:lang w:eastAsia="ru-RU"/>
        </w:rPr>
        <w:t xml:space="preserve"> </w:t>
      </w:r>
      <w:r w:rsidRPr="00927563">
        <w:rPr>
          <w:rFonts w:eastAsia="Times New Roman" w:cs="Times New Roman"/>
          <w:szCs w:val="28"/>
          <w:lang w:eastAsia="ru-RU"/>
        </w:rPr>
        <w:t xml:space="preserve">округа – Югры на участие муниципальных учреждений культуры в мероприятиях межмуниципального, </w:t>
      </w:r>
      <w:r w:rsidR="000A00B4">
        <w:rPr>
          <w:rFonts w:eastAsia="Times New Roman" w:cs="Times New Roman"/>
          <w:szCs w:val="28"/>
          <w:lang w:eastAsia="ru-RU"/>
        </w:rPr>
        <w:t>окружного,</w:t>
      </w:r>
      <w:r w:rsidR="000A00B4" w:rsidRPr="00927563">
        <w:rPr>
          <w:rFonts w:eastAsia="Times New Roman" w:cs="Times New Roman"/>
          <w:szCs w:val="28"/>
          <w:lang w:eastAsia="ru-RU"/>
        </w:rPr>
        <w:t xml:space="preserve"> </w:t>
      </w:r>
      <w:r w:rsidR="000A00B4">
        <w:rPr>
          <w:rFonts w:eastAsia="Times New Roman" w:cs="Times New Roman"/>
          <w:szCs w:val="28"/>
          <w:lang w:eastAsia="ru-RU"/>
        </w:rPr>
        <w:t xml:space="preserve">регионального, </w:t>
      </w:r>
      <w:r w:rsidRPr="00927563">
        <w:rPr>
          <w:rFonts w:eastAsia="Times New Roman" w:cs="Times New Roman"/>
          <w:szCs w:val="28"/>
          <w:lang w:eastAsia="ru-RU"/>
        </w:rPr>
        <w:t xml:space="preserve">межрегионального, федерального, международного значения, проводимых </w:t>
      </w:r>
      <w:r w:rsidR="000A00B4">
        <w:rPr>
          <w:rFonts w:eastAsia="Times New Roman" w:cs="Times New Roman"/>
          <w:szCs w:val="28"/>
          <w:lang w:eastAsia="ru-RU"/>
        </w:rPr>
        <w:br/>
      </w:r>
      <w:r w:rsidRPr="00927563">
        <w:rPr>
          <w:rFonts w:eastAsia="Times New Roman" w:cs="Times New Roman"/>
          <w:szCs w:val="28"/>
          <w:lang w:eastAsia="ru-RU"/>
        </w:rPr>
        <w:t>в городе Сургуте и за его пределами, в том числе и за пределами Российской Федерации</w:t>
      </w:r>
      <w:r w:rsidR="001861FD">
        <w:rPr>
          <w:rFonts w:eastAsia="Times New Roman" w:cs="Times New Roman"/>
          <w:szCs w:val="28"/>
          <w:lang w:eastAsia="ru-RU"/>
        </w:rPr>
        <w:t>,</w:t>
      </w:r>
      <w:r w:rsidRPr="00927563">
        <w:rPr>
          <w:rFonts w:eastAsia="Times New Roman" w:cs="Times New Roman"/>
          <w:szCs w:val="28"/>
          <w:lang w:eastAsia="ru-RU"/>
        </w:rPr>
        <w:t xml:space="preserve"> в соответствии с приложением к настоящему решению.</w:t>
      </w:r>
      <w:r w:rsidR="00131CC4">
        <w:rPr>
          <w:rFonts w:eastAsia="Times New Roman" w:cs="Times New Roman"/>
          <w:szCs w:val="28"/>
          <w:lang w:eastAsia="ru-RU"/>
        </w:rPr>
        <w:t xml:space="preserve"> </w:t>
      </w:r>
    </w:p>
    <w:p w:rsidR="00561545" w:rsidRDefault="000A00B4" w:rsidP="000A00B4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561545">
        <w:rPr>
          <w:rFonts w:eastAsia="Times New Roman" w:cs="Times New Roman"/>
          <w:szCs w:val="28"/>
          <w:lang w:eastAsia="ru-RU"/>
        </w:rPr>
        <w:t>Администрации города:</w:t>
      </w:r>
    </w:p>
    <w:p w:rsidR="00561545" w:rsidRDefault="00561545" w:rsidP="000A00B4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1) осуществлять финансовое обеспечение деятельности по реализации права, указанного в части 1 настоящего решения, за счёт средств бюджета городского округа Сургут Ханты-Мансийского автономного округа – Югры;</w:t>
      </w:r>
    </w:p>
    <w:p w:rsidR="000A00B4" w:rsidRPr="00927563" w:rsidRDefault="00561545" w:rsidP="000A00B4">
      <w:pPr>
        <w:widowControl w:val="0"/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</w:t>
      </w:r>
      <w:r w:rsidR="00C1603D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разработать и утвердить муниципальный правовой акт </w:t>
      </w:r>
      <w:r w:rsidR="00C1603D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о порядке реализации </w:t>
      </w:r>
      <w:r w:rsidR="00C1603D">
        <w:rPr>
          <w:rFonts w:eastAsia="Times New Roman" w:cs="Times New Roman"/>
          <w:szCs w:val="28"/>
          <w:lang w:eastAsia="ru-RU"/>
        </w:rPr>
        <w:t xml:space="preserve">права </w:t>
      </w:r>
      <w:r w:rsidRPr="00927563">
        <w:rPr>
          <w:rFonts w:eastAsia="Times New Roman" w:cs="Times New Roman"/>
          <w:szCs w:val="28"/>
          <w:lang w:eastAsia="ru-RU"/>
        </w:rPr>
        <w:t>органов местного самоуправлени</w:t>
      </w:r>
      <w:r>
        <w:rPr>
          <w:rFonts w:eastAsia="Times New Roman" w:cs="Times New Roman"/>
          <w:szCs w:val="28"/>
          <w:lang w:eastAsia="ru-RU"/>
        </w:rPr>
        <w:t xml:space="preserve">я </w:t>
      </w:r>
      <w:r w:rsidR="00C1603D">
        <w:rPr>
          <w:rFonts w:eastAsia="Times New Roman" w:cs="Times New Roman"/>
          <w:szCs w:val="28"/>
          <w:lang w:eastAsia="ru-RU"/>
        </w:rPr>
        <w:br/>
      </w:r>
      <w:r w:rsidRPr="00927563">
        <w:rPr>
          <w:rFonts w:eastAsia="Times New Roman" w:cs="Times New Roman"/>
          <w:szCs w:val="28"/>
          <w:lang w:eastAsia="ru-RU"/>
        </w:rPr>
        <w:t xml:space="preserve">на участие муниципальных учреждений культуры в мероприятиях межмуниципального, </w:t>
      </w:r>
      <w:r>
        <w:rPr>
          <w:rFonts w:eastAsia="Times New Roman" w:cs="Times New Roman"/>
          <w:szCs w:val="28"/>
          <w:lang w:eastAsia="ru-RU"/>
        </w:rPr>
        <w:t>окружного,</w:t>
      </w:r>
      <w:r w:rsidRPr="0092756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регионального, </w:t>
      </w:r>
      <w:r w:rsidRPr="00927563">
        <w:rPr>
          <w:rFonts w:eastAsia="Times New Roman" w:cs="Times New Roman"/>
          <w:szCs w:val="28"/>
          <w:lang w:eastAsia="ru-RU"/>
        </w:rPr>
        <w:t>межрегионального, федерального,</w:t>
      </w:r>
      <w:r w:rsidR="00C1603D">
        <w:rPr>
          <w:rFonts w:eastAsia="Times New Roman" w:cs="Times New Roman"/>
          <w:szCs w:val="28"/>
          <w:lang w:eastAsia="ru-RU"/>
        </w:rPr>
        <w:t xml:space="preserve"> </w:t>
      </w:r>
      <w:r w:rsidRPr="00927563">
        <w:rPr>
          <w:rFonts w:eastAsia="Times New Roman" w:cs="Times New Roman"/>
          <w:szCs w:val="28"/>
          <w:lang w:eastAsia="ru-RU"/>
        </w:rPr>
        <w:t>международного значения, проводимых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27563">
        <w:rPr>
          <w:rFonts w:eastAsia="Times New Roman" w:cs="Times New Roman"/>
          <w:szCs w:val="28"/>
          <w:lang w:eastAsia="ru-RU"/>
        </w:rPr>
        <w:t xml:space="preserve">в городе Сургуте </w:t>
      </w:r>
      <w:r w:rsidR="00C1603D">
        <w:rPr>
          <w:rFonts w:eastAsia="Times New Roman" w:cs="Times New Roman"/>
          <w:szCs w:val="28"/>
          <w:lang w:eastAsia="ru-RU"/>
        </w:rPr>
        <w:br/>
      </w:r>
      <w:r w:rsidRPr="00927563">
        <w:rPr>
          <w:rFonts w:eastAsia="Times New Roman" w:cs="Times New Roman"/>
          <w:szCs w:val="28"/>
          <w:lang w:eastAsia="ru-RU"/>
        </w:rPr>
        <w:t>и за его пределами, в том числе и за пределами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.   </w:t>
      </w:r>
    </w:p>
    <w:p w:rsidR="00927563" w:rsidRPr="00927563" w:rsidRDefault="00561545" w:rsidP="000A00B4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927563" w:rsidRPr="00927563">
        <w:rPr>
          <w:rFonts w:eastAsia="Times New Roman" w:cs="Times New Roman"/>
          <w:szCs w:val="28"/>
          <w:lang w:eastAsia="ru-RU"/>
        </w:rPr>
        <w:t>.</w:t>
      </w:r>
      <w:r w:rsidR="00131CC4">
        <w:rPr>
          <w:rFonts w:eastAsia="Times New Roman" w:cs="Times New Roman"/>
          <w:szCs w:val="28"/>
          <w:lang w:eastAsia="ru-RU"/>
        </w:rPr>
        <w:tab/>
      </w:r>
      <w:r w:rsidR="00927563" w:rsidRPr="00927563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0A00B4" w:rsidRDefault="00561545" w:rsidP="000A00B4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</w:t>
      </w:r>
      <w:r w:rsidR="00927563" w:rsidRPr="00927563">
        <w:rPr>
          <w:rFonts w:eastAsia="Calibri" w:cs="Times New Roman"/>
          <w:szCs w:val="28"/>
        </w:rPr>
        <w:t>.</w:t>
      </w:r>
      <w:r w:rsidR="00131CC4">
        <w:rPr>
          <w:rFonts w:eastAsia="Calibri" w:cs="Times New Roman"/>
          <w:szCs w:val="28"/>
        </w:rPr>
        <w:tab/>
      </w:r>
      <w:r w:rsidR="00927563" w:rsidRPr="00927563">
        <w:rPr>
          <w:rFonts w:eastAsia="Calibri" w:cs="Times New Roman"/>
          <w:szCs w:val="28"/>
        </w:rPr>
        <w:t xml:space="preserve">Настоящее решение вступает в силу </w:t>
      </w:r>
      <w:r w:rsidR="000A00B4">
        <w:rPr>
          <w:rFonts w:eastAsia="Calibri" w:cs="Times New Roman"/>
          <w:szCs w:val="28"/>
        </w:rPr>
        <w:t xml:space="preserve">с 01.01.2026 и действует </w:t>
      </w:r>
      <w:r w:rsidR="000A00B4">
        <w:rPr>
          <w:rFonts w:eastAsia="Calibri" w:cs="Times New Roman"/>
          <w:szCs w:val="28"/>
        </w:rPr>
        <w:br/>
        <w:t>до 31.12.2026.</w:t>
      </w:r>
    </w:p>
    <w:p w:rsidR="00927563" w:rsidRPr="00927563" w:rsidRDefault="00927563" w:rsidP="000A00B4">
      <w:pPr>
        <w:widowControl w:val="0"/>
        <w:tabs>
          <w:tab w:val="left" w:pos="993"/>
        </w:tabs>
        <w:ind w:firstLine="709"/>
        <w:rPr>
          <w:rFonts w:eastAsia="Calibri" w:cs="Times New Roman"/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938F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938F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131CC4" w:rsidRDefault="00131CC4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  <w:sectPr w:rsidR="00131CC4" w:rsidSect="00131CC4">
          <w:headerReference w:type="default" r:id="rId8"/>
          <w:headerReference w:type="first" r:id="rId9"/>
          <w:pgSz w:w="11906" w:h="16838"/>
          <w:pgMar w:top="1276" w:right="851" w:bottom="1134" w:left="1701" w:header="567" w:footer="709" w:gutter="0"/>
          <w:cols w:space="708"/>
          <w:titlePg/>
          <w:docGrid w:linePitch="381"/>
        </w:sectPr>
      </w:pPr>
    </w:p>
    <w:p w:rsidR="00DE7E5A" w:rsidRPr="00DE7E5A" w:rsidRDefault="00DE7E5A" w:rsidP="00DE7E5A">
      <w:pPr>
        <w:shd w:val="clear" w:color="auto" w:fill="FFFFFF"/>
        <w:tabs>
          <w:tab w:val="left" w:pos="6663"/>
        </w:tabs>
        <w:ind w:left="6663" w:firstLine="4394"/>
        <w:jc w:val="left"/>
        <w:outlineLvl w:val="0"/>
        <w:rPr>
          <w:rFonts w:eastAsia="Calibri" w:cs="Times New Roman"/>
          <w:iCs/>
          <w:szCs w:val="28"/>
        </w:rPr>
      </w:pPr>
      <w:r w:rsidRPr="00DE7E5A">
        <w:rPr>
          <w:rFonts w:eastAsia="Calibri" w:cs="Times New Roman"/>
          <w:iCs/>
          <w:szCs w:val="28"/>
        </w:rPr>
        <w:lastRenderedPageBreak/>
        <w:t>Приложение</w:t>
      </w:r>
    </w:p>
    <w:p w:rsidR="00DE7E5A" w:rsidRPr="00DE7E5A" w:rsidRDefault="00DE7E5A" w:rsidP="00DE7E5A">
      <w:pPr>
        <w:shd w:val="clear" w:color="auto" w:fill="FFFFFF"/>
        <w:tabs>
          <w:tab w:val="left" w:pos="6663"/>
        </w:tabs>
        <w:ind w:left="6663" w:firstLine="4394"/>
        <w:jc w:val="left"/>
        <w:outlineLvl w:val="0"/>
        <w:rPr>
          <w:rFonts w:eastAsia="Calibri" w:cs="Times New Roman"/>
          <w:iCs/>
          <w:szCs w:val="28"/>
        </w:rPr>
      </w:pPr>
      <w:r w:rsidRPr="00DE7E5A">
        <w:rPr>
          <w:rFonts w:eastAsia="Calibri" w:cs="Times New Roman"/>
          <w:iCs/>
          <w:szCs w:val="28"/>
        </w:rPr>
        <w:t>к решению Думы города</w:t>
      </w:r>
    </w:p>
    <w:p w:rsidR="00DE7E5A" w:rsidRPr="00DE7E5A" w:rsidRDefault="00E938FB" w:rsidP="00DE7E5A">
      <w:pPr>
        <w:shd w:val="clear" w:color="auto" w:fill="FFFFFF"/>
        <w:tabs>
          <w:tab w:val="left" w:pos="6663"/>
        </w:tabs>
        <w:ind w:left="6663" w:firstLine="4394"/>
        <w:jc w:val="left"/>
        <w:outlineLvl w:val="0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от </w:t>
      </w:r>
      <w:r>
        <w:rPr>
          <w:rFonts w:eastAsia="Calibri" w:cs="Times New Roman"/>
          <w:iCs/>
          <w:szCs w:val="28"/>
          <w:u w:val="single"/>
        </w:rPr>
        <w:t>05.11.2025</w:t>
      </w:r>
      <w:r>
        <w:rPr>
          <w:rFonts w:eastAsia="Calibri" w:cs="Times New Roman"/>
          <w:iCs/>
          <w:szCs w:val="28"/>
        </w:rPr>
        <w:t xml:space="preserve"> № </w:t>
      </w:r>
      <w:r>
        <w:rPr>
          <w:rFonts w:eastAsia="Calibri" w:cs="Times New Roman"/>
          <w:iCs/>
          <w:szCs w:val="28"/>
          <w:u w:val="single"/>
        </w:rPr>
        <w:t>921-</w:t>
      </w:r>
      <w:r>
        <w:rPr>
          <w:rFonts w:eastAsia="Calibri" w:cs="Times New Roman"/>
          <w:iCs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iCs/>
          <w:szCs w:val="28"/>
          <w:u w:val="single"/>
        </w:rPr>
        <w:t>ДГ</w:t>
      </w:r>
      <w:bookmarkStart w:id="1" w:name="_GoBack"/>
      <w:bookmarkEnd w:id="1"/>
      <w:r w:rsidR="00DE7E5A" w:rsidRPr="00DE7E5A">
        <w:rPr>
          <w:rFonts w:eastAsia="Calibri" w:cs="Times New Roman"/>
          <w:iCs/>
          <w:szCs w:val="28"/>
        </w:rPr>
        <w:t xml:space="preserve"> </w:t>
      </w:r>
    </w:p>
    <w:p w:rsidR="00DE7E5A" w:rsidRPr="00DE7E5A" w:rsidRDefault="00DE7E5A" w:rsidP="00DE7E5A">
      <w:pPr>
        <w:shd w:val="clear" w:color="auto" w:fill="FFFFFF"/>
        <w:tabs>
          <w:tab w:val="left" w:pos="6663"/>
        </w:tabs>
        <w:ind w:left="6663" w:firstLine="2551"/>
        <w:jc w:val="left"/>
        <w:outlineLvl w:val="0"/>
        <w:rPr>
          <w:rFonts w:eastAsia="Calibri" w:cs="Times New Roman"/>
          <w:iCs/>
          <w:szCs w:val="28"/>
        </w:rPr>
      </w:pPr>
    </w:p>
    <w:p w:rsidR="00DE7E5A" w:rsidRPr="00DE7E5A" w:rsidRDefault="00DE7E5A" w:rsidP="00DE7E5A">
      <w:pPr>
        <w:shd w:val="clear" w:color="auto" w:fill="FFFFFF"/>
        <w:jc w:val="center"/>
        <w:outlineLvl w:val="0"/>
        <w:rPr>
          <w:rFonts w:eastAsia="Calibri" w:cs="Times New Roman"/>
          <w:iCs/>
          <w:szCs w:val="28"/>
        </w:rPr>
      </w:pPr>
      <w:r w:rsidRPr="00DE7E5A">
        <w:rPr>
          <w:rFonts w:eastAsia="Calibri" w:cs="Times New Roman"/>
          <w:iCs/>
          <w:szCs w:val="28"/>
        </w:rPr>
        <w:t xml:space="preserve">Информация о мероприятиях, проводимых в городе Сургуте и за его пределами, </w:t>
      </w:r>
    </w:p>
    <w:p w:rsidR="00DE7E5A" w:rsidRPr="00DE7E5A" w:rsidRDefault="00DE7E5A" w:rsidP="00DE7E5A">
      <w:pPr>
        <w:shd w:val="clear" w:color="auto" w:fill="FFFFFF"/>
        <w:jc w:val="center"/>
        <w:outlineLvl w:val="0"/>
        <w:rPr>
          <w:rFonts w:eastAsia="Calibri" w:cs="Times New Roman"/>
          <w:iCs/>
          <w:szCs w:val="28"/>
        </w:rPr>
      </w:pPr>
      <w:r w:rsidRPr="00DE7E5A">
        <w:rPr>
          <w:rFonts w:eastAsia="Calibri" w:cs="Times New Roman"/>
          <w:iCs/>
          <w:szCs w:val="28"/>
        </w:rPr>
        <w:t>в том числе и за пределами Российской Федерации, с участием</w:t>
      </w:r>
      <w:r w:rsidR="00561545">
        <w:rPr>
          <w:rFonts w:eastAsia="Calibri" w:cs="Times New Roman"/>
          <w:iCs/>
          <w:szCs w:val="28"/>
        </w:rPr>
        <w:t xml:space="preserve"> </w:t>
      </w:r>
      <w:r w:rsidRPr="00DE7E5A">
        <w:rPr>
          <w:rFonts w:eastAsia="Calibri" w:cs="Times New Roman"/>
          <w:iCs/>
          <w:szCs w:val="28"/>
        </w:rPr>
        <w:t xml:space="preserve">муниципальных учреждений культуры </w:t>
      </w:r>
    </w:p>
    <w:p w:rsidR="00DE7E5A" w:rsidRPr="00DE7E5A" w:rsidRDefault="00DE7E5A" w:rsidP="00DE7E5A">
      <w:pPr>
        <w:shd w:val="clear" w:color="auto" w:fill="FFFFFF"/>
        <w:jc w:val="center"/>
        <w:outlineLvl w:val="0"/>
        <w:rPr>
          <w:rFonts w:eastAsia="Calibri" w:cs="Times New Roman"/>
          <w:iCs/>
          <w:szCs w:val="28"/>
        </w:rPr>
      </w:pPr>
    </w:p>
    <w:tbl>
      <w:tblPr>
        <w:tblStyle w:val="21"/>
        <w:tblW w:w="14480" w:type="dxa"/>
        <w:tblInd w:w="279" w:type="dxa"/>
        <w:tblLook w:val="04A0" w:firstRow="1" w:lastRow="0" w:firstColumn="1" w:lastColumn="0" w:noHBand="0" w:noVBand="1"/>
      </w:tblPr>
      <w:tblGrid>
        <w:gridCol w:w="594"/>
        <w:gridCol w:w="4084"/>
        <w:gridCol w:w="1726"/>
        <w:gridCol w:w="3684"/>
        <w:gridCol w:w="4392"/>
      </w:tblGrid>
      <w:tr w:rsidR="00DE7E5A" w:rsidRPr="00DE7E5A" w:rsidTr="00521ED8">
        <w:tc>
          <w:tcPr>
            <w:tcW w:w="594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>№ п/п</w:t>
            </w:r>
          </w:p>
        </w:tc>
        <w:tc>
          <w:tcPr>
            <w:tcW w:w="4084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 xml:space="preserve">Виды мероприятий, уровень </w:t>
            </w:r>
          </w:p>
        </w:tc>
        <w:tc>
          <w:tcPr>
            <w:tcW w:w="1726" w:type="dxa"/>
          </w:tcPr>
          <w:p w:rsidR="00DE7E5A" w:rsidRPr="00DE7E5A" w:rsidRDefault="00DE7E5A" w:rsidP="00DE7E5A">
            <w:pPr>
              <w:ind w:firstLine="34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>Период проведения</w:t>
            </w:r>
          </w:p>
        </w:tc>
        <w:tc>
          <w:tcPr>
            <w:tcW w:w="3684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>Формат участия</w:t>
            </w:r>
          </w:p>
        </w:tc>
        <w:tc>
          <w:tcPr>
            <w:tcW w:w="4392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>Основание участия</w:t>
            </w:r>
          </w:p>
        </w:tc>
      </w:tr>
      <w:tr w:rsidR="00DE7E5A" w:rsidRPr="00DE7E5A" w:rsidTr="00521ED8">
        <w:trPr>
          <w:trHeight w:val="5286"/>
        </w:trPr>
        <w:tc>
          <w:tcPr>
            <w:tcW w:w="594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 w:rsidRPr="00DE7E5A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4084" w:type="dxa"/>
          </w:tcPr>
          <w:p w:rsidR="00DE7E5A" w:rsidRPr="00DE7E5A" w:rsidRDefault="00DE7E5A" w:rsidP="00521ED8">
            <w:pPr>
              <w:ind w:firstLine="0"/>
              <w:rPr>
                <w:rFonts w:eastAsia="Calibri"/>
              </w:rPr>
            </w:pPr>
            <w:r w:rsidRPr="00DE7E5A">
              <w:rPr>
                <w:rFonts w:eastAsia="Calibri"/>
              </w:rPr>
              <w:t xml:space="preserve">Мероприятия межмуниципального, </w:t>
            </w:r>
            <w:r w:rsidR="00521ED8">
              <w:rPr>
                <w:rFonts w:eastAsia="Times New Roman"/>
                <w:lang w:eastAsia="ru-RU"/>
              </w:rPr>
              <w:t>окружного,</w:t>
            </w:r>
            <w:r w:rsidR="00521ED8" w:rsidRPr="00927563">
              <w:rPr>
                <w:rFonts w:eastAsia="Times New Roman"/>
                <w:lang w:eastAsia="ru-RU"/>
              </w:rPr>
              <w:t xml:space="preserve"> </w:t>
            </w:r>
            <w:r w:rsidR="00521ED8">
              <w:rPr>
                <w:rFonts w:eastAsia="Times New Roman"/>
                <w:lang w:eastAsia="ru-RU"/>
              </w:rPr>
              <w:t>регионального,</w:t>
            </w:r>
            <w:r w:rsidR="00521ED8" w:rsidRPr="00DE7E5A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 xml:space="preserve">межрегионального, федерального, международного значения, требующие представления потенциала муниципального образования </w:t>
            </w:r>
          </w:p>
        </w:tc>
        <w:tc>
          <w:tcPr>
            <w:tcW w:w="1726" w:type="dxa"/>
          </w:tcPr>
          <w:p w:rsidR="00DE7E5A" w:rsidRPr="00DE7E5A" w:rsidRDefault="00DE7E5A" w:rsidP="00DE7E5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</w:t>
            </w:r>
            <w:r w:rsidRPr="00DE7E5A">
              <w:rPr>
                <w:rFonts w:eastAsia="Calibri"/>
              </w:rPr>
              <w:t xml:space="preserve">жегодно </w:t>
            </w:r>
          </w:p>
        </w:tc>
        <w:tc>
          <w:tcPr>
            <w:tcW w:w="3684" w:type="dxa"/>
          </w:tcPr>
          <w:p w:rsidR="00DE7E5A" w:rsidRPr="00DE7E5A" w:rsidRDefault="00DE7E5A" w:rsidP="00521ED8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DE7E5A">
              <w:rPr>
                <w:rFonts w:eastAsia="Calibri"/>
              </w:rPr>
              <w:t xml:space="preserve">ыступление творческих коллективов города, показ спектаклей </w:t>
            </w:r>
          </w:p>
        </w:tc>
        <w:tc>
          <w:tcPr>
            <w:tcW w:w="4392" w:type="dxa"/>
          </w:tcPr>
          <w:p w:rsidR="00DE7E5A" w:rsidRPr="00DE7E5A" w:rsidRDefault="00DE7E5A" w:rsidP="00F57507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DE7E5A">
              <w:rPr>
                <w:rFonts w:eastAsia="Calibri"/>
              </w:rPr>
              <w:t xml:space="preserve">фициальные письма Губернатора, заместителей Губернатора Ханты-Мансийского автономного округа – Югры, федеральных, региональных органов власти; </w:t>
            </w:r>
            <w:r w:rsidR="00521ED8">
              <w:rPr>
                <w:rFonts w:eastAsia="Calibri"/>
              </w:rPr>
              <w:t xml:space="preserve">муниципальные </w:t>
            </w:r>
            <w:r w:rsidRPr="00DE7E5A">
              <w:rPr>
                <w:rFonts w:eastAsia="Calibri"/>
              </w:rPr>
              <w:t>правовые акты</w:t>
            </w:r>
            <w:r w:rsidR="00521ED8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 xml:space="preserve">о проведении межмуниципальных, </w:t>
            </w:r>
            <w:r w:rsidR="00521ED8">
              <w:rPr>
                <w:rFonts w:eastAsia="Times New Roman"/>
                <w:lang w:eastAsia="ru-RU"/>
              </w:rPr>
              <w:t>окружных,</w:t>
            </w:r>
            <w:r w:rsidR="00521ED8" w:rsidRPr="00927563">
              <w:rPr>
                <w:rFonts w:eastAsia="Times New Roman"/>
                <w:lang w:eastAsia="ru-RU"/>
              </w:rPr>
              <w:t xml:space="preserve"> </w:t>
            </w:r>
            <w:r w:rsidR="00521ED8">
              <w:rPr>
                <w:rFonts w:eastAsia="Times New Roman"/>
                <w:lang w:eastAsia="ru-RU"/>
              </w:rPr>
              <w:t>региональных,</w:t>
            </w:r>
            <w:r w:rsidR="00521ED8" w:rsidRPr="00DE7E5A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 xml:space="preserve">межрегиональных, федеральных мероприятий </w:t>
            </w:r>
            <w:r w:rsidR="00521ED8">
              <w:rPr>
                <w:rFonts w:eastAsia="Calibri"/>
              </w:rPr>
              <w:br/>
            </w:r>
            <w:r w:rsidRPr="00DE7E5A">
              <w:rPr>
                <w:rFonts w:eastAsia="Calibri"/>
              </w:rPr>
              <w:t>в городе Сургуте</w:t>
            </w:r>
            <w:r w:rsidR="00521ED8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>и за его пределами, в том числе</w:t>
            </w:r>
            <w:r w:rsidR="00521ED8">
              <w:rPr>
                <w:rFonts w:eastAsia="Calibri"/>
              </w:rPr>
              <w:t xml:space="preserve"> </w:t>
            </w:r>
            <w:r w:rsidR="00521ED8">
              <w:rPr>
                <w:rFonts w:eastAsia="Calibri"/>
              </w:rPr>
              <w:br/>
            </w:r>
            <w:r w:rsidRPr="00DE7E5A">
              <w:rPr>
                <w:rFonts w:eastAsia="Calibri"/>
              </w:rPr>
              <w:t>и за пределами Российской Федерации</w:t>
            </w:r>
            <w:r>
              <w:rPr>
                <w:rFonts w:eastAsia="Calibri"/>
              </w:rPr>
              <w:t>,</w:t>
            </w:r>
            <w:r w:rsidR="00521ED8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>с участием муниципальных</w:t>
            </w:r>
            <w:r w:rsidR="00F57507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>учреждений</w:t>
            </w:r>
            <w:r w:rsidR="00F57507">
              <w:rPr>
                <w:rFonts w:eastAsia="Calibri"/>
              </w:rPr>
              <w:t xml:space="preserve"> </w:t>
            </w:r>
            <w:r w:rsidRPr="00DE7E5A">
              <w:rPr>
                <w:rFonts w:eastAsia="Calibri"/>
              </w:rPr>
              <w:t>культуры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131CC4">
      <w:pgSz w:w="16838" w:h="11906" w:orient="landscape"/>
      <w:pgMar w:top="851" w:right="1134" w:bottom="1701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C0" w:rsidRDefault="00DA66C0" w:rsidP="006757BB">
      <w:r>
        <w:separator/>
      </w:r>
    </w:p>
  </w:endnote>
  <w:endnote w:type="continuationSeparator" w:id="0">
    <w:p w:rsidR="00DA66C0" w:rsidRDefault="00DA66C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C0" w:rsidRDefault="00DA66C0" w:rsidP="006757BB">
      <w:r>
        <w:separator/>
      </w:r>
    </w:p>
  </w:footnote>
  <w:footnote w:type="continuationSeparator" w:id="0">
    <w:p w:rsidR="00DA66C0" w:rsidRDefault="00DA66C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4447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1CC4" w:rsidRPr="00131CC4" w:rsidRDefault="00131CC4">
        <w:pPr>
          <w:pStyle w:val="ad"/>
          <w:jc w:val="center"/>
          <w:rPr>
            <w:sz w:val="20"/>
            <w:szCs w:val="20"/>
          </w:rPr>
        </w:pPr>
        <w:r w:rsidRPr="00131CC4">
          <w:rPr>
            <w:sz w:val="20"/>
            <w:szCs w:val="20"/>
          </w:rPr>
          <w:fldChar w:fldCharType="begin"/>
        </w:r>
        <w:r w:rsidRPr="00131CC4">
          <w:rPr>
            <w:sz w:val="20"/>
            <w:szCs w:val="20"/>
          </w:rPr>
          <w:instrText>PAGE   \* MERGEFORMAT</w:instrText>
        </w:r>
        <w:r w:rsidRPr="00131CC4">
          <w:rPr>
            <w:sz w:val="20"/>
            <w:szCs w:val="20"/>
          </w:rPr>
          <w:fldChar w:fldCharType="separate"/>
        </w:r>
        <w:r w:rsidR="00E938FB">
          <w:rPr>
            <w:noProof/>
            <w:sz w:val="20"/>
            <w:szCs w:val="20"/>
          </w:rPr>
          <w:t>2</w:t>
        </w:r>
        <w:r w:rsidRPr="00131CC4">
          <w:rPr>
            <w:sz w:val="20"/>
            <w:szCs w:val="20"/>
          </w:rPr>
          <w:fldChar w:fldCharType="end"/>
        </w:r>
      </w:p>
    </w:sdtContent>
  </w:sdt>
  <w:p w:rsidR="00131CC4" w:rsidRDefault="00131CC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38207"/>
      <w:docPartObj>
        <w:docPartGallery w:val="Page Numbers (Top of Page)"/>
        <w:docPartUnique/>
      </w:docPartObj>
    </w:sdtPr>
    <w:sdtEndPr/>
    <w:sdtContent>
      <w:p w:rsidR="00131CC4" w:rsidRDefault="00131CC4">
        <w:pPr>
          <w:pStyle w:val="ad"/>
          <w:jc w:val="center"/>
        </w:pPr>
        <w:r w:rsidRPr="00131CC4">
          <w:rPr>
            <w:sz w:val="20"/>
            <w:szCs w:val="20"/>
          </w:rPr>
          <w:fldChar w:fldCharType="begin"/>
        </w:r>
        <w:r w:rsidRPr="00131CC4">
          <w:rPr>
            <w:sz w:val="20"/>
            <w:szCs w:val="20"/>
          </w:rPr>
          <w:instrText>PAGE   \* MERGEFORMAT</w:instrText>
        </w:r>
        <w:r w:rsidRPr="00131CC4">
          <w:rPr>
            <w:sz w:val="20"/>
            <w:szCs w:val="20"/>
          </w:rPr>
          <w:fldChar w:fldCharType="separate"/>
        </w:r>
        <w:r w:rsidR="00E938FB">
          <w:rPr>
            <w:noProof/>
            <w:sz w:val="20"/>
            <w:szCs w:val="20"/>
          </w:rPr>
          <w:t>3</w:t>
        </w:r>
        <w:r w:rsidRPr="00131CC4">
          <w:rPr>
            <w:sz w:val="20"/>
            <w:szCs w:val="20"/>
          </w:rPr>
          <w:fldChar w:fldCharType="end"/>
        </w:r>
      </w:p>
    </w:sdtContent>
  </w:sdt>
  <w:p w:rsidR="00131CC4" w:rsidRDefault="00131CC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00B4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1CC4"/>
    <w:rsid w:val="0013580B"/>
    <w:rsid w:val="00145E65"/>
    <w:rsid w:val="00146439"/>
    <w:rsid w:val="0015286F"/>
    <w:rsid w:val="00153A8B"/>
    <w:rsid w:val="00156BD5"/>
    <w:rsid w:val="001734EA"/>
    <w:rsid w:val="00180FF3"/>
    <w:rsid w:val="001861FD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1CED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1ED8"/>
    <w:rsid w:val="00524BFA"/>
    <w:rsid w:val="00525EBC"/>
    <w:rsid w:val="00533BC1"/>
    <w:rsid w:val="0055040A"/>
    <w:rsid w:val="00550B39"/>
    <w:rsid w:val="00553AA8"/>
    <w:rsid w:val="00555DB1"/>
    <w:rsid w:val="00561545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27563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384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5757E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1603D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0DD"/>
    <w:rsid w:val="00D9248D"/>
    <w:rsid w:val="00D95A8A"/>
    <w:rsid w:val="00DA53AA"/>
    <w:rsid w:val="00DA66C0"/>
    <w:rsid w:val="00DD66C8"/>
    <w:rsid w:val="00DE7E5A"/>
    <w:rsid w:val="00DF72B6"/>
    <w:rsid w:val="00E02020"/>
    <w:rsid w:val="00E05DD8"/>
    <w:rsid w:val="00E07875"/>
    <w:rsid w:val="00E12916"/>
    <w:rsid w:val="00E12A3B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86514"/>
    <w:rsid w:val="00E938FB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57507"/>
    <w:rsid w:val="00F64DEF"/>
    <w:rsid w:val="00F66480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1B4A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DE7E5A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67476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7A2A1F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201A0"/>
    <w:rsid w:val="00C17ABD"/>
    <w:rsid w:val="00C403DB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EE6180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1420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2025-10-21T10:03:00Z</cp:lastPrinted>
  <dcterms:created xsi:type="dcterms:W3CDTF">2021-02-25T07:49:00Z</dcterms:created>
  <dcterms:modified xsi:type="dcterms:W3CDTF">2025-11-01T09:09:00Z</dcterms:modified>
</cp:coreProperties>
</file>